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sidRPr="00A67A7D">
        <w:rPr>
          <w:rFonts w:ascii="OpenSans" w:hAnsi="OpenSans"/>
          <w:color w:val="000000"/>
          <w:sz w:val="21"/>
          <w:szCs w:val="21"/>
        </w:rPr>
        <w:t>14</w:t>
      </w:r>
      <w:r>
        <w:rPr>
          <w:rFonts w:ascii="OpenSans" w:hAnsi="OpenSans"/>
          <w:color w:val="000000"/>
          <w:sz w:val="21"/>
          <w:szCs w:val="21"/>
        </w:rPr>
        <w:t xml:space="preserve">.05. История . 9 класс  Тема: « Первая российская революция 1905-1907 </w:t>
      </w:r>
      <w:proofErr w:type="spellStart"/>
      <w:proofErr w:type="gramStart"/>
      <w:r>
        <w:rPr>
          <w:rFonts w:ascii="OpenSans" w:hAnsi="OpenSans"/>
          <w:color w:val="000000"/>
          <w:sz w:val="21"/>
          <w:szCs w:val="21"/>
        </w:rPr>
        <w:t>гг</w:t>
      </w:r>
      <w:proofErr w:type="spellEnd"/>
      <w:proofErr w:type="gramEnd"/>
      <w:r>
        <w:rPr>
          <w:rFonts w:ascii="OpenSans" w:hAnsi="OpenSans"/>
          <w:color w:val="000000"/>
          <w:sz w:val="21"/>
          <w:szCs w:val="21"/>
        </w:rPr>
        <w:t>».</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Термин «правые» и «левые» появился в </w:t>
      </w:r>
      <w:r>
        <w:rPr>
          <w:rFonts w:ascii="OpenSans" w:hAnsi="OpenSans"/>
          <w:color w:val="000000"/>
          <w:sz w:val="21"/>
          <w:szCs w:val="21"/>
        </w:rPr>
        <w:t xml:space="preserve"> Национальном собрании времён Великой французской революции. В зале заседаний Национального собрания справа сидели сторонники конституционной монархии, по центру – умеренные сторонники республики, слева – те, кто выступал за кардинальные преобразования. Таким образом, правыми называют сторонников сохранения существующего положения, т. е. консерваторов, а левыми – п</w:t>
      </w:r>
      <w:r>
        <w:rPr>
          <w:rFonts w:ascii="OpenSans" w:hAnsi="OpenSans"/>
          <w:color w:val="000000"/>
          <w:sz w:val="21"/>
          <w:szCs w:val="21"/>
        </w:rPr>
        <w:t xml:space="preserve">риверженцев решительных </w:t>
      </w:r>
      <w:proofErr w:type="spellStart"/>
      <w:r>
        <w:rPr>
          <w:rFonts w:ascii="OpenSans" w:hAnsi="OpenSans"/>
          <w:color w:val="000000"/>
          <w:sz w:val="21"/>
          <w:szCs w:val="21"/>
        </w:rPr>
        <w:t>перем</w:t>
      </w:r>
      <w:proofErr w:type="spellEnd"/>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Далее вы узнаете о роли левых и правых парти</w:t>
      </w:r>
      <w:r>
        <w:rPr>
          <w:rFonts w:ascii="OpenSans" w:hAnsi="OpenSans"/>
          <w:color w:val="000000"/>
          <w:sz w:val="21"/>
          <w:szCs w:val="21"/>
        </w:rPr>
        <w:t>й в I и II Государственной думе</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Согласно </w:t>
      </w:r>
      <w:r>
        <w:rPr>
          <w:rFonts w:ascii="OpenSans" w:hAnsi="OpenSans"/>
          <w:b/>
          <w:bCs/>
          <w:color w:val="000000"/>
          <w:sz w:val="21"/>
          <w:szCs w:val="21"/>
        </w:rPr>
        <w:t>Манифесту 17 октября</w:t>
      </w:r>
      <w:r>
        <w:rPr>
          <w:rFonts w:ascii="OpenSans" w:hAnsi="OpenSans"/>
          <w:color w:val="000000"/>
          <w:sz w:val="21"/>
          <w:szCs w:val="21"/>
        </w:rPr>
        <w:t>, населению Российской империи даровались гражданские свободы – неприкосновенности личности, свободу совести, слова, собраний и союзов. Также был обещан созыв Государственной думы.</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Однако революционные партии – </w:t>
      </w:r>
      <w:r>
        <w:rPr>
          <w:rFonts w:ascii="OpenSans" w:hAnsi="OpenSans"/>
          <w:b/>
          <w:bCs/>
          <w:color w:val="000000"/>
          <w:sz w:val="21"/>
          <w:szCs w:val="21"/>
        </w:rPr>
        <w:t>большевики и эсеры</w:t>
      </w:r>
      <w:r>
        <w:rPr>
          <w:rFonts w:ascii="OpenSans" w:hAnsi="OpenSans"/>
          <w:color w:val="000000"/>
          <w:sz w:val="21"/>
          <w:szCs w:val="21"/>
        </w:rPr>
        <w:t> – не поддержали Манифест и продолжили подготовку вооружённого восстания. Они закупали оружие и создавали в промышленных центрах рабочие дружины. Наиболее подготовленная и хорошо вооружённая дружина была организована на одной из фабрик на Пресне.</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7 декабря</w:t>
      </w:r>
      <w:r>
        <w:rPr>
          <w:rFonts w:ascii="OpenSans" w:hAnsi="OpenSans"/>
          <w:color w:val="000000"/>
          <w:sz w:val="21"/>
          <w:szCs w:val="21"/>
        </w:rPr>
        <w:t xml:space="preserve"> в Москве началась всеобщая политическая забастовка, в </w:t>
      </w:r>
      <w:proofErr w:type="gramStart"/>
      <w:r>
        <w:rPr>
          <w:rFonts w:ascii="OpenSans" w:hAnsi="OpenSans"/>
          <w:color w:val="000000"/>
          <w:sz w:val="21"/>
          <w:szCs w:val="21"/>
        </w:rPr>
        <w:t>связи</w:t>
      </w:r>
      <w:proofErr w:type="gramEnd"/>
      <w:r>
        <w:rPr>
          <w:rFonts w:ascii="OpenSans" w:hAnsi="OpenSans"/>
          <w:color w:val="000000"/>
          <w:sz w:val="21"/>
          <w:szCs w:val="21"/>
        </w:rPr>
        <w:t xml:space="preserve"> с чем более 100 тысяч пролетариев прекратили работу. В Москве остановились крупнейшие предприятия, не ездили трамваи, закрылись магазины, не подавалась электроэнергия.</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 такой ситуации </w:t>
      </w:r>
      <w:r>
        <w:rPr>
          <w:rFonts w:ascii="OpenSans" w:hAnsi="OpenSans"/>
          <w:b/>
          <w:bCs/>
          <w:color w:val="000000"/>
          <w:sz w:val="21"/>
          <w:szCs w:val="21"/>
        </w:rPr>
        <w:t>8 декабря</w:t>
      </w:r>
      <w:r>
        <w:rPr>
          <w:rFonts w:ascii="OpenSans" w:hAnsi="OpenSans"/>
          <w:color w:val="000000"/>
          <w:sz w:val="21"/>
          <w:szCs w:val="21"/>
        </w:rPr>
        <w:t xml:space="preserve"> московский генерал-губернатор Фёдор Васильевич </w:t>
      </w:r>
      <w:proofErr w:type="spellStart"/>
      <w:r>
        <w:rPr>
          <w:rFonts w:ascii="OpenSans" w:hAnsi="OpenSans"/>
          <w:color w:val="000000"/>
          <w:sz w:val="21"/>
          <w:szCs w:val="21"/>
        </w:rPr>
        <w:t>Дубасов</w:t>
      </w:r>
      <w:proofErr w:type="spellEnd"/>
      <w:r>
        <w:rPr>
          <w:rFonts w:ascii="OpenSans" w:hAnsi="OpenSans"/>
          <w:color w:val="000000"/>
          <w:sz w:val="21"/>
          <w:szCs w:val="21"/>
        </w:rPr>
        <w:t xml:space="preserve"> объявил в городе и по всей Московской губернии чрезвычайное положение.</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9 декабря</w:t>
      </w:r>
      <w:r>
        <w:rPr>
          <w:rFonts w:ascii="OpenSans" w:hAnsi="OpenSans"/>
          <w:color w:val="000000"/>
          <w:sz w:val="21"/>
          <w:szCs w:val="21"/>
        </w:rPr>
        <w:t> правительственные войска разгромили штаб боевых дружин Москвы. На следующий день забастовка рабочих переросла в вооружённое восстание, в котором участвовало около 6 тысяч человек.</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И только у двух тысяч из них имелось оружие. Более того, у повстанцев не было централизованного управления и единого плана восстания, а правительственные войска обладали очевидным преимуществом в вооружении. Поэтому восставшие вскоре перешли в оборонительное положение.</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 ночь с 14 на 15 декабря из Петербурга в Москву прибыли 2 тысячи солдат </w:t>
      </w:r>
      <w:r>
        <w:rPr>
          <w:rFonts w:ascii="OpenSans" w:hAnsi="OpenSans"/>
          <w:b/>
          <w:bCs/>
          <w:color w:val="000000"/>
          <w:sz w:val="21"/>
          <w:szCs w:val="21"/>
        </w:rPr>
        <w:t>Семёновского лейб-гвардии полка</w:t>
      </w:r>
      <w:r>
        <w:rPr>
          <w:rFonts w:ascii="OpenSans" w:hAnsi="OpenSans"/>
          <w:color w:val="000000"/>
          <w:sz w:val="21"/>
          <w:szCs w:val="21"/>
        </w:rPr>
        <w:t>. К утру 15 декабря повстанцев оттеснили в район Пресни. И уже </w:t>
      </w:r>
      <w:r>
        <w:rPr>
          <w:rFonts w:ascii="OpenSans" w:hAnsi="OpenSans"/>
          <w:b/>
          <w:bCs/>
          <w:color w:val="000000"/>
          <w:sz w:val="21"/>
          <w:szCs w:val="21"/>
        </w:rPr>
        <w:t>19 декабря 1905 года</w:t>
      </w:r>
      <w:r>
        <w:rPr>
          <w:rFonts w:ascii="OpenSans" w:hAnsi="OpenSans"/>
          <w:color w:val="000000"/>
          <w:sz w:val="21"/>
          <w:szCs w:val="21"/>
        </w:rPr>
        <w:t> восстание было подавлено. В ходе вооружённого восстания тысячи людей были расстреляны, арестованы или избиты. После этих событий Первая русская революция пошла на спад.</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Ещё в ходе восстания в Москве </w:t>
      </w:r>
      <w:r>
        <w:rPr>
          <w:rFonts w:ascii="OpenSans" w:hAnsi="OpenSans"/>
          <w:b/>
          <w:bCs/>
          <w:color w:val="000000"/>
          <w:sz w:val="21"/>
          <w:szCs w:val="21"/>
        </w:rPr>
        <w:t>11 декабря 1905 года</w:t>
      </w:r>
      <w:r>
        <w:rPr>
          <w:rFonts w:ascii="OpenSans" w:hAnsi="OpenSans"/>
          <w:color w:val="000000"/>
          <w:sz w:val="21"/>
          <w:szCs w:val="21"/>
        </w:rPr>
        <w:t> был издан Именной высочайший указ об изменении Положения о выборах в Думу. Этот указ был большим шагом вперёд в развитии российского избирательного права.</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Однако выборы в </w:t>
      </w:r>
      <w:r>
        <w:rPr>
          <w:rFonts w:ascii="OpenSans" w:hAnsi="OpenSans"/>
          <w:b/>
          <w:bCs/>
          <w:color w:val="000000"/>
          <w:sz w:val="21"/>
          <w:szCs w:val="21"/>
        </w:rPr>
        <w:t>Государственную думу</w:t>
      </w:r>
      <w:r>
        <w:rPr>
          <w:rFonts w:ascii="OpenSans" w:hAnsi="OpenSans"/>
          <w:color w:val="000000"/>
          <w:sz w:val="21"/>
          <w:szCs w:val="21"/>
        </w:rPr>
        <w:t>, согласно ему, всё же не были ни всеобщими, ни прямыми, ни равными. Так, избирательным правом обладали только мужчины, достигшие возраста 25 лет. Из них военнослужащие, студенты, рабочие мелких предприятий, некоторые национальные меньшинства и «бродячие инородцы» к участию в выборах не допускались.</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Согласно указу от 11 декабря, члены Государственной думы избирались на 5 лет по четырём избирательным куриям: землевладельческой, городской, рабочей и</w:t>
      </w:r>
      <w:r>
        <w:rPr>
          <w:rFonts w:ascii="OpenSans" w:hAnsi="OpenSans"/>
          <w:color w:val="000000"/>
          <w:sz w:val="21"/>
          <w:szCs w:val="21"/>
        </w:rPr>
        <w:t xml:space="preserve"> крестьянской.</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proofErr w:type="gramStart"/>
      <w:r>
        <w:rPr>
          <w:rFonts w:ascii="OpenSans" w:hAnsi="OpenSans"/>
          <w:color w:val="000000"/>
          <w:sz w:val="21"/>
          <w:szCs w:val="21"/>
        </w:rPr>
        <w:t>В самих куриях не было равенства по количеству выборщиков – в землевладельческой курии был 1 выборщик от 2 тысяч населения, в городской – 1 выборщик от 4 тысяч человек, в крестьянской – 1 выборщик от 30 тысяч, в рабочей курии был 1 выборщик от 90 тысяч населения.</w:t>
      </w:r>
      <w:proofErr w:type="gramEnd"/>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Выборщики избирались уполномоченными от каждой курии в ходе </w:t>
      </w:r>
      <w:proofErr w:type="spellStart"/>
      <w:r>
        <w:rPr>
          <w:rFonts w:ascii="OpenSans" w:hAnsi="OpenSans"/>
          <w:color w:val="000000"/>
          <w:sz w:val="21"/>
          <w:szCs w:val="21"/>
        </w:rPr>
        <w:t>четырёхстепенных</w:t>
      </w:r>
      <w:proofErr w:type="spellEnd"/>
      <w:r>
        <w:rPr>
          <w:rFonts w:ascii="OpenSans" w:hAnsi="OpenSans"/>
          <w:color w:val="000000"/>
          <w:sz w:val="21"/>
          <w:szCs w:val="21"/>
        </w:rPr>
        <w:t xml:space="preserve"> выборов у крестьян, </w:t>
      </w:r>
      <w:proofErr w:type="spellStart"/>
      <w:r>
        <w:rPr>
          <w:rFonts w:ascii="OpenSans" w:hAnsi="OpenSans"/>
          <w:color w:val="000000"/>
          <w:sz w:val="21"/>
          <w:szCs w:val="21"/>
        </w:rPr>
        <w:t>трёхстепенных</w:t>
      </w:r>
      <w:proofErr w:type="spellEnd"/>
      <w:r>
        <w:rPr>
          <w:rFonts w:ascii="OpenSans" w:hAnsi="OpenSans"/>
          <w:color w:val="000000"/>
          <w:sz w:val="21"/>
          <w:szCs w:val="21"/>
        </w:rPr>
        <w:t xml:space="preserve"> выборов у рабочих и двухстепенных выборов среди буржуазии и землевладельцев. Очевидно, что избранную по таким правилам Государственную думу нельзя было считать всенародно избранным представительным органом.</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20 февраля 1906</w:t>
      </w:r>
      <w:r>
        <w:rPr>
          <w:rFonts w:ascii="OpenSans" w:hAnsi="OpenSans"/>
          <w:color w:val="000000"/>
          <w:sz w:val="21"/>
          <w:szCs w:val="21"/>
        </w:rPr>
        <w:t xml:space="preserve"> года был издан Манифест, согласно которому законодательными функциями наделялся Государственный совет. Николай II рассчитывал на то, что Государственный совет станет </w:t>
      </w:r>
      <w:r>
        <w:rPr>
          <w:rFonts w:ascii="OpenSans" w:hAnsi="OpenSans"/>
          <w:color w:val="000000"/>
          <w:sz w:val="21"/>
          <w:szCs w:val="21"/>
        </w:rPr>
        <w:lastRenderedPageBreak/>
        <w:t>его опорой и противовесом Думе, поскольку он наполовину состоял из членов, назначенных лично императором.</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23 апреля 1906 года Николай II утвердил </w:t>
      </w:r>
      <w:r>
        <w:rPr>
          <w:rFonts w:ascii="OpenSans" w:hAnsi="OpenSans"/>
          <w:b/>
          <w:bCs/>
          <w:color w:val="000000"/>
          <w:sz w:val="21"/>
          <w:szCs w:val="21"/>
        </w:rPr>
        <w:t>«Основные законы Российской империи»</w:t>
      </w:r>
      <w:r>
        <w:rPr>
          <w:rFonts w:ascii="OpenSans" w:hAnsi="OpenSans"/>
          <w:color w:val="000000"/>
          <w:sz w:val="21"/>
          <w:szCs w:val="21"/>
        </w:rPr>
        <w:t> в новой редакции. Этот свод законов, которые касались общих положений государственного строя, стал фактически первой конституцией Российской империи, который Дума могла изменить только по инициативе самого царя.</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«Основные законы Российской империи» состояли из двух разделов, семнадцати глав и двухсот двадцати трёх статей. </w:t>
      </w:r>
      <w:proofErr w:type="gramStart"/>
      <w:r>
        <w:rPr>
          <w:rFonts w:ascii="OpenSans" w:hAnsi="OpenSans"/>
          <w:color w:val="000000"/>
          <w:sz w:val="21"/>
          <w:szCs w:val="21"/>
        </w:rPr>
        <w:t>Российское государство объявлялось «единым и нераздельным», а особа императора «священной и неприкосновенной».</w:t>
      </w:r>
      <w:proofErr w:type="gramEnd"/>
      <w:r>
        <w:rPr>
          <w:rFonts w:ascii="OpenSans" w:hAnsi="OpenSans"/>
          <w:color w:val="000000"/>
          <w:sz w:val="21"/>
          <w:szCs w:val="21"/>
        </w:rPr>
        <w:t xml:space="preserve"> Императорская власть определялась как «верховная самодержавная». Вся исполнительная власть подчинялась императору. Он назначал министров, единолично руководил внешней политикой, осуществлял руководство армией и флотом, объявлял войну, заключал мир, мог вводить в любой местности военное или чрезвычайное положение.</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Более того, в «Основные законы» был внесён специальный параграф, который разрешал императору в перерывах между сессиями Думы издавать новые законы только от своего имени. Законодательная власть распределялась между императором, Государственным советом и Государственной думой. Любой законопроект утверждался сначала Думой, потом Государственным советом, и только после этого он поступал на подпись к монарху.</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Выборы в </w:t>
      </w:r>
      <w:r>
        <w:rPr>
          <w:rFonts w:ascii="OpenSans" w:hAnsi="OpenSans"/>
          <w:b/>
          <w:bCs/>
          <w:color w:val="000000"/>
          <w:sz w:val="21"/>
          <w:szCs w:val="21"/>
        </w:rPr>
        <w:t>I Государственную</w:t>
      </w:r>
      <w:r>
        <w:rPr>
          <w:rFonts w:ascii="OpenSans" w:hAnsi="OpenSans"/>
          <w:color w:val="000000"/>
          <w:sz w:val="21"/>
          <w:szCs w:val="21"/>
        </w:rPr>
        <w:t> думу проходили с 26 марта по 20 апреля 1906 года. Однако большинство левых партий их бойкотировали. Среди них большевики, эсеры и национальные социал-демократические партии. Они считали, что Дума не обладает никакой реальной властью.</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Торжественное открытие I Государственной думы состоялось в </w:t>
      </w:r>
      <w:r>
        <w:rPr>
          <w:rFonts w:ascii="OpenSans" w:hAnsi="OpenSans"/>
          <w:b/>
          <w:bCs/>
          <w:color w:val="000000"/>
          <w:sz w:val="21"/>
          <w:szCs w:val="21"/>
        </w:rPr>
        <w:t>Петербурге 27 апреля 1906 года</w:t>
      </w:r>
      <w:r>
        <w:rPr>
          <w:rFonts w:ascii="OpenSans" w:hAnsi="OpenSans"/>
          <w:color w:val="000000"/>
          <w:sz w:val="21"/>
          <w:szCs w:val="21"/>
        </w:rPr>
        <w:t> в присутствии Николая II. Её председателем был избран профессор Московского университета, кадет Сергей Андреевич </w:t>
      </w:r>
      <w:r>
        <w:rPr>
          <w:rFonts w:ascii="OpenSans" w:hAnsi="OpenSans"/>
          <w:b/>
          <w:bCs/>
          <w:color w:val="000000"/>
          <w:sz w:val="21"/>
          <w:szCs w:val="21"/>
        </w:rPr>
        <w:t>Муромцев</w:t>
      </w:r>
      <w:r>
        <w:rPr>
          <w:rFonts w:ascii="OpenSans" w:hAnsi="OpenSans"/>
          <w:color w:val="000000"/>
          <w:sz w:val="21"/>
          <w:szCs w:val="21"/>
        </w:rPr>
        <w:t>.</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Депутаты, состоявшие членами одной партии или близкие по своим взглядам, распределились в Думе по фракциям. Абсолютное большинство мест заняла фракция конституционных демократов. Они получили 1/3 мест от общего числа депутатов.</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Центральное место в деятельности I Государственной думы занял </w:t>
      </w:r>
      <w:r>
        <w:rPr>
          <w:rFonts w:ascii="OpenSans" w:hAnsi="OpenSans"/>
          <w:b/>
          <w:bCs/>
          <w:color w:val="000000"/>
          <w:sz w:val="21"/>
          <w:szCs w:val="21"/>
        </w:rPr>
        <w:t>аграрный вопрос</w:t>
      </w:r>
      <w:r>
        <w:rPr>
          <w:rFonts w:ascii="OpenSans" w:hAnsi="OpenSans"/>
          <w:color w:val="000000"/>
          <w:sz w:val="21"/>
          <w:szCs w:val="21"/>
        </w:rPr>
        <w:t>. 7 мая кадетская фракция выдвинула законопроект, который предполагал дополнительное наделение крестьян землёй за счёт казённых, монастырских, церковных, удельных и кабинетских земель, а также частичный принудительный выкуп помещичьих земель.</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23 мая члены </w:t>
      </w:r>
      <w:r>
        <w:rPr>
          <w:rFonts w:ascii="OpenSans" w:hAnsi="OpenSans"/>
          <w:b/>
          <w:bCs/>
          <w:color w:val="000000"/>
          <w:sz w:val="21"/>
          <w:szCs w:val="21"/>
        </w:rPr>
        <w:t>«Трудового союза»</w:t>
      </w:r>
      <w:r>
        <w:rPr>
          <w:rFonts w:ascii="OpenSans" w:hAnsi="OpenSans"/>
          <w:color w:val="000000"/>
          <w:sz w:val="21"/>
          <w:szCs w:val="21"/>
        </w:rPr>
        <w:t> (фракция трудовиков) предложили свой законопроект. Он предусматривал образование «общественного земельного фонда». Земля из этого фонда должна была выделяться в пользование безземельным и малоземельным крестьянам. В процессе обсуждения 33 депутата из фракции трудовиков выдвинули ещё более радикальный законопроект. </w:t>
      </w:r>
      <w:r>
        <w:rPr>
          <w:rFonts w:ascii="OpenSans" w:hAnsi="OpenSans"/>
          <w:b/>
          <w:bCs/>
          <w:color w:val="000000"/>
          <w:sz w:val="21"/>
          <w:szCs w:val="21"/>
        </w:rPr>
        <w:t>«Проект 33»</w:t>
      </w:r>
      <w:r>
        <w:rPr>
          <w:rFonts w:ascii="OpenSans" w:hAnsi="OpenSans"/>
          <w:color w:val="000000"/>
          <w:sz w:val="21"/>
          <w:szCs w:val="21"/>
        </w:rPr>
        <w:t> предусматривал немедленную национализацию всех природных богатств и отмену частной собственности на землю.</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Национализация </w:t>
      </w:r>
      <w:r>
        <w:rPr>
          <w:rFonts w:ascii="OpenSans" w:hAnsi="OpenSans"/>
          <w:color w:val="000000"/>
          <w:sz w:val="21"/>
          <w:szCs w:val="21"/>
        </w:rPr>
        <w:t>– передача в собственность государства земель, промышленных предприятий, банков, транспорта или другого имущества, принадлежащего частным лицам.</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Широкое обсуждение в Думе данного проекта вызвало рост общественной полемики и усиление революционного движения. Поэтому уже</w:t>
      </w:r>
      <w:r>
        <w:rPr>
          <w:rFonts w:ascii="OpenSans" w:hAnsi="OpenSans"/>
          <w:b/>
          <w:bCs/>
          <w:color w:val="000000"/>
          <w:sz w:val="21"/>
          <w:szCs w:val="21"/>
        </w:rPr>
        <w:t> 9 июля 1906 года</w:t>
      </w:r>
      <w:r>
        <w:rPr>
          <w:rFonts w:ascii="OpenSans" w:hAnsi="OpenSans"/>
          <w:color w:val="000000"/>
          <w:sz w:val="21"/>
          <w:szCs w:val="21"/>
        </w:rPr>
        <w:t> Николай II издал манифест о роспуске I Государственной думы. В Манифесте также говорилось, что закон об учреждении Государственной думы «сохранён без изменений».</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Избирательная кампания во </w:t>
      </w:r>
      <w:r>
        <w:rPr>
          <w:rFonts w:ascii="OpenSans" w:hAnsi="OpenSans"/>
          <w:b/>
          <w:bCs/>
          <w:color w:val="000000"/>
          <w:sz w:val="21"/>
          <w:szCs w:val="21"/>
        </w:rPr>
        <w:t>II Думу</w:t>
      </w:r>
      <w:r>
        <w:rPr>
          <w:rFonts w:ascii="OpenSans" w:hAnsi="OpenSans"/>
          <w:color w:val="000000"/>
          <w:sz w:val="21"/>
          <w:szCs w:val="21"/>
        </w:rPr>
        <w:t> началась в конце </w:t>
      </w:r>
      <w:r>
        <w:rPr>
          <w:rFonts w:ascii="OpenSans" w:hAnsi="OpenSans"/>
          <w:b/>
          <w:bCs/>
          <w:color w:val="000000"/>
          <w:sz w:val="21"/>
          <w:szCs w:val="21"/>
        </w:rPr>
        <w:t>ноября 1906 года</w:t>
      </w:r>
      <w:r>
        <w:rPr>
          <w:rFonts w:ascii="OpenSans" w:hAnsi="OpenSans"/>
          <w:color w:val="000000"/>
          <w:sz w:val="21"/>
          <w:szCs w:val="21"/>
        </w:rPr>
        <w:t>. Она проходила по тем же правилам, что и в I Думу на фоне затухающей революции. На этот раз в выборах участвовали социал-демократы и эсеры. Правительство заранее знало, что в случае неработоспособности этой Думы она будет распущена, а избирательный закон изменён. Сессия II Государственной думы началась </w:t>
      </w:r>
      <w:r>
        <w:rPr>
          <w:rFonts w:ascii="OpenSans" w:hAnsi="OpenSans"/>
          <w:b/>
          <w:bCs/>
          <w:color w:val="000000"/>
          <w:sz w:val="21"/>
          <w:szCs w:val="21"/>
        </w:rPr>
        <w:t>20 февраля 1907 года</w:t>
      </w:r>
      <w:r>
        <w:rPr>
          <w:rFonts w:ascii="OpenSans" w:hAnsi="OpenSans"/>
          <w:color w:val="000000"/>
          <w:sz w:val="21"/>
          <w:szCs w:val="21"/>
        </w:rPr>
        <w:t>. Председателем стал кадет Фёдор Александрович </w:t>
      </w:r>
      <w:r>
        <w:rPr>
          <w:rFonts w:ascii="OpenSans" w:hAnsi="OpenSans"/>
          <w:b/>
          <w:bCs/>
          <w:color w:val="000000"/>
          <w:sz w:val="21"/>
          <w:szCs w:val="21"/>
        </w:rPr>
        <w:t>Головин</w:t>
      </w:r>
      <w:r>
        <w:rPr>
          <w:rFonts w:ascii="OpenSans" w:hAnsi="OpenSans"/>
          <w:color w:val="000000"/>
          <w:sz w:val="21"/>
          <w:szCs w:val="21"/>
        </w:rPr>
        <w:t>.</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Левые партии потребовали полной конфискации помещичьей земли и превращения всей земли в общенародную собственность. А 17 мая 1907 года Дума проголосовала против «незаконных действий» полиции по отношению к революционерам.</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Такое неповиновение не устраивало правительство. Поэтому </w:t>
      </w:r>
      <w:r>
        <w:rPr>
          <w:rFonts w:ascii="OpenSans" w:hAnsi="OpenSans"/>
          <w:b/>
          <w:bCs/>
          <w:color w:val="000000"/>
          <w:sz w:val="21"/>
          <w:szCs w:val="21"/>
        </w:rPr>
        <w:t>1 июня 1907 года</w:t>
      </w:r>
      <w:r>
        <w:rPr>
          <w:rFonts w:ascii="OpenSans" w:hAnsi="OpenSans"/>
          <w:color w:val="000000"/>
          <w:sz w:val="21"/>
          <w:szCs w:val="21"/>
        </w:rPr>
        <w:t> председатель Совета Министров Пётр </w:t>
      </w:r>
      <w:r>
        <w:rPr>
          <w:rFonts w:ascii="OpenSans" w:hAnsi="OpenSans"/>
          <w:b/>
          <w:bCs/>
          <w:color w:val="000000"/>
          <w:sz w:val="21"/>
          <w:szCs w:val="21"/>
        </w:rPr>
        <w:t>Столыпин</w:t>
      </w:r>
      <w:r>
        <w:rPr>
          <w:rFonts w:ascii="OpenSans" w:hAnsi="OpenSans"/>
          <w:color w:val="000000"/>
          <w:sz w:val="21"/>
          <w:szCs w:val="21"/>
        </w:rPr>
        <w:t> потребовал отстранения от участия в заседаниях Думы 55 социал-демократов. Они обвинялись в заговоре.</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lastRenderedPageBreak/>
        <w:t>На основании этого Николай II своим актом от </w:t>
      </w:r>
      <w:r>
        <w:rPr>
          <w:rFonts w:ascii="OpenSans" w:hAnsi="OpenSans"/>
          <w:b/>
          <w:bCs/>
          <w:color w:val="000000"/>
          <w:sz w:val="21"/>
          <w:szCs w:val="21"/>
        </w:rPr>
        <w:t>3 июня 1907</w:t>
      </w:r>
      <w:r>
        <w:rPr>
          <w:rFonts w:ascii="OpenSans" w:hAnsi="OpenSans"/>
          <w:color w:val="000000"/>
          <w:sz w:val="21"/>
          <w:szCs w:val="21"/>
        </w:rPr>
        <w:t> объявил о досрочном роспуске II Думы и </w:t>
      </w:r>
      <w:r>
        <w:rPr>
          <w:rFonts w:ascii="OpenSans" w:hAnsi="OpenSans"/>
          <w:b/>
          <w:bCs/>
          <w:color w:val="000000"/>
          <w:sz w:val="21"/>
          <w:szCs w:val="21"/>
        </w:rPr>
        <w:t>изменении избирательного закона</w:t>
      </w:r>
      <w:r>
        <w:rPr>
          <w:rFonts w:ascii="OpenSans" w:hAnsi="OpenSans"/>
          <w:color w:val="000000"/>
          <w:sz w:val="21"/>
          <w:szCs w:val="21"/>
        </w:rPr>
        <w:t>. Этим он нарушал «Основные законы Российской империи» в редакции 1906 года. Поэтому 3 июня 1907 года считается датой </w:t>
      </w:r>
      <w:r>
        <w:rPr>
          <w:rFonts w:ascii="OpenSans" w:hAnsi="OpenSans"/>
          <w:b/>
          <w:bCs/>
          <w:color w:val="000000"/>
          <w:sz w:val="21"/>
          <w:szCs w:val="21"/>
        </w:rPr>
        <w:t>окончания </w:t>
      </w:r>
      <w:r>
        <w:rPr>
          <w:rFonts w:ascii="OpenSans" w:hAnsi="OpenSans"/>
          <w:color w:val="000000"/>
          <w:sz w:val="21"/>
          <w:szCs w:val="21"/>
        </w:rPr>
        <w:t>Первой русской революции.</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Самым важным итогом революции 1905–1907 годов стало создание Государственной думы. Это положило начало развитию парламентаризма в России. Дума была первым в истории России представительным органом власти, который имел законодательные полномочия и ограничивал самодержавие. Новая политическая система стала называться думской монархией.</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 Российской империи были введены демократические свободы, отменялась цензура, разрешались профсоюзы и легальные политические партии. Таким </w:t>
      </w:r>
      <w:proofErr w:type="gramStart"/>
      <w:r>
        <w:rPr>
          <w:rFonts w:ascii="OpenSans" w:hAnsi="OpenSans"/>
          <w:color w:val="000000"/>
          <w:sz w:val="21"/>
          <w:szCs w:val="21"/>
        </w:rPr>
        <w:t>образом</w:t>
      </w:r>
      <w:proofErr w:type="gramEnd"/>
      <w:r>
        <w:rPr>
          <w:rFonts w:ascii="OpenSans" w:hAnsi="OpenSans"/>
          <w:color w:val="000000"/>
          <w:sz w:val="21"/>
          <w:szCs w:val="21"/>
        </w:rPr>
        <w:t xml:space="preserve"> буржуазия получила возможность участвовать в политической жизни страны. Также было улучшено положение трудящихся – продолжительность рабочего дня была сокращена до 9–10 часов, а заработная плата повышена.</w:t>
      </w:r>
    </w:p>
    <w:p w:rsidR="00A67A7D" w:rsidRDefault="00A67A7D" w:rsidP="00A67A7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Началось подписание коллективных договоров рабочих с предпринимателями. В них оговаривалась минимальная зарплата, продолжительность рабочего дня, пособия по болезни. Расширялась свобода передвижения крестьян. Отменялись выкупные платежи, была снижена арендная плата за землю и ограничена власть земских начальников. В национальных регионах было разрешено использовать родной язык в школах.</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Подведём итоги.</w:t>
      </w:r>
      <w:r>
        <w:rPr>
          <w:rFonts w:ascii="OpenSans" w:hAnsi="OpenSans"/>
          <w:color w:val="000000"/>
          <w:sz w:val="21"/>
          <w:szCs w:val="21"/>
        </w:rPr>
        <w:t> Декабрьское вооружённое восстание 1905 года в Москве было подавлено властями. Большим шагом вперёд в развитии российского избирательного права стал указ об изменении Положения о выборах в Думу. «Основные законы Российской империи» в редакции 1906 года наделяли Государственную думу рядом законодательных полномочий.</w:t>
      </w:r>
      <w:r>
        <w:rPr>
          <w:rFonts w:ascii="OpenSans" w:hAnsi="OpenSans"/>
          <w:color w:val="000000"/>
          <w:sz w:val="21"/>
          <w:szCs w:val="21"/>
        </w:rPr>
        <w:t xml:space="preserve"> </w:t>
      </w:r>
    </w:p>
    <w:p w:rsidR="00A67A7D" w:rsidRDefault="00A67A7D" w:rsidP="00A67A7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Домашнее задание. Параграф 37,задания 5,7 стр.96.</w:t>
      </w:r>
      <w:bookmarkStart w:id="0" w:name="_GoBack"/>
      <w:bookmarkEnd w:id="0"/>
    </w:p>
    <w:p w:rsidR="004D1A5B" w:rsidRDefault="004D1A5B"/>
    <w:sectPr w:rsidR="004D1A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A7D"/>
    <w:rsid w:val="004D1A5B"/>
    <w:rsid w:val="00A67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7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67A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7A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7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67A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7A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1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1448</Words>
  <Characters>8254</Characters>
  <Application>Microsoft Office Word</Application>
  <DocSecurity>0</DocSecurity>
  <Lines>68</Lines>
  <Paragraphs>19</Paragraphs>
  <ScaleCrop>false</ScaleCrop>
  <Company/>
  <LinksUpToDate>false</LinksUpToDate>
  <CharactersWithSpaces>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Колчин Юрий Михайлов</dc:creator>
  <cp:lastModifiedBy>Колчин Юрий Михайлов</cp:lastModifiedBy>
  <cp:revision>2</cp:revision>
  <dcterms:created xsi:type="dcterms:W3CDTF">2020-05-11T13:58:00Z</dcterms:created>
  <dcterms:modified xsi:type="dcterms:W3CDTF">2020-05-11T14:05:00Z</dcterms:modified>
</cp:coreProperties>
</file>